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5B47" w14:textId="77777777" w:rsidR="00244984" w:rsidRDefault="00244984" w:rsidP="00244984">
      <w:pPr>
        <w:ind w:left="360"/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11FACC6" wp14:editId="67341D0A">
            <wp:extent cx="2483510" cy="923925"/>
            <wp:effectExtent l="0" t="0" r="0" b="0"/>
            <wp:docPr id="6262253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43" cy="9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EFE">
        <w:t xml:space="preserve"> </w:t>
      </w:r>
      <w:r>
        <w:rPr>
          <w:noProof/>
          <w:lang w:eastAsia="cs-CZ"/>
        </w:rPr>
        <w:drawing>
          <wp:inline distT="0" distB="0" distL="0" distR="0" wp14:anchorId="554B053D" wp14:editId="3A14D19F">
            <wp:extent cx="2552700" cy="907285"/>
            <wp:effectExtent l="0" t="0" r="0" b="7620"/>
            <wp:docPr id="134401967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48" cy="9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3142" w14:textId="006AC808" w:rsidR="00244984" w:rsidRDefault="00244984">
      <w:pPr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>PROJEKTY SPOLUFINANCOVANÉ STÁTNÍM FONDEM ŽIVOTNÍHO PROSTŘEDÍ</w:t>
      </w:r>
    </w:p>
    <w:p w14:paraId="3214436C" w14:textId="77777777" w:rsidR="00DE33F3" w:rsidRDefault="00DE33F3">
      <w:pPr>
        <w:rPr>
          <w:rFonts w:ascii="Segoe UI" w:hAnsi="Segoe UI" w:cs="Segoe UI"/>
          <w:b/>
          <w:bCs/>
          <w:iCs/>
        </w:rPr>
      </w:pPr>
    </w:p>
    <w:p w14:paraId="4F8CF7D5" w14:textId="4D0E4007" w:rsidR="00244984" w:rsidRDefault="00244984">
      <w:pPr>
        <w:rPr>
          <w:rFonts w:ascii="Segoe UI" w:hAnsi="Segoe UI" w:cs="Segoe UI"/>
          <w:b/>
          <w:bCs/>
          <w:iCs/>
        </w:rPr>
      </w:pPr>
      <w:r w:rsidRPr="00244984">
        <w:rPr>
          <w:rFonts w:ascii="Segoe UI" w:hAnsi="Segoe UI" w:cs="Segoe UI"/>
          <w:iCs/>
        </w:rPr>
        <w:t xml:space="preserve">Projekt: </w:t>
      </w:r>
      <w:r>
        <w:rPr>
          <w:rFonts w:ascii="Segoe UI" w:hAnsi="Segoe UI" w:cs="Segoe UI"/>
          <w:b/>
          <w:bCs/>
          <w:iCs/>
        </w:rPr>
        <w:t>EVP pro děti a mládež střediska OBZORY</w:t>
      </w:r>
    </w:p>
    <w:p w14:paraId="465A3CA7" w14:textId="27D213E9" w:rsidR="00244984" w:rsidRDefault="00DE33F3">
      <w:pPr>
        <w:rPr>
          <w:rFonts w:ascii="Segoe UI" w:hAnsi="Segoe UI" w:cs="Segoe UI"/>
          <w:iCs/>
        </w:rPr>
      </w:pPr>
      <w:r w:rsidRPr="00DE33F3">
        <w:rPr>
          <w:rFonts w:ascii="Segoe UI" w:hAnsi="Segoe UI" w:cs="Segoe UI"/>
          <w:iCs/>
        </w:rPr>
        <w:t xml:space="preserve">Cíl: </w:t>
      </w:r>
      <w:r w:rsidR="00C000DB">
        <w:rPr>
          <w:rFonts w:ascii="Segoe UI" w:hAnsi="Segoe UI" w:cs="Segoe UI"/>
          <w:iCs/>
        </w:rPr>
        <w:t>realizace denních a pobytových ekologických výukových programů pro mateřské, základní střední a vyšší odborné školy.</w:t>
      </w:r>
    </w:p>
    <w:p w14:paraId="3C755CBC" w14:textId="77777777" w:rsidR="00C000DB" w:rsidRDefault="00C000DB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Ekologické výukové programy pomáhají dětem a mladým lidem lépe porozumět ekologickým problémům a jejich důsledkům, což vede k větší ochotě zapojit se do ochrany životního prostředí, jako je například třídění odpadu, šetření vodou a energií nebo podpora biodiverzity. </w:t>
      </w:r>
    </w:p>
    <w:p w14:paraId="499F16F3" w14:textId="074943EA" w:rsidR="00C000DB" w:rsidRDefault="00C000DB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Praktické zkušenosti v přírodě umožní účastníkům získat hlubší pochopení ekosystémů a respekt k přírodě a díky těmto intenzivním a opakovaným zážitkům přispívají k udržitelnějšímu a ekologicky odpovědnějšímu chování jednotlivců i komunit.</w:t>
      </w:r>
    </w:p>
    <w:p w14:paraId="5F51ACEC" w14:textId="77777777" w:rsidR="00C000DB" w:rsidRDefault="00C000DB">
      <w:pPr>
        <w:rPr>
          <w:rFonts w:ascii="Segoe UI" w:hAnsi="Segoe UI" w:cs="Segoe UI"/>
          <w:iCs/>
        </w:rPr>
      </w:pPr>
    </w:p>
    <w:p w14:paraId="1EDAF2D0" w14:textId="1B12CF0A" w:rsidR="00C000DB" w:rsidRDefault="00C000DB">
      <w:pPr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 xml:space="preserve">Projekt: </w:t>
      </w:r>
      <w:r>
        <w:rPr>
          <w:rFonts w:ascii="Segoe UI" w:hAnsi="Segoe UI" w:cs="Segoe UI"/>
          <w:b/>
          <w:bCs/>
          <w:iCs/>
        </w:rPr>
        <w:t>Osvětové akce Centra rozvoje Česká Skalice</w:t>
      </w:r>
    </w:p>
    <w:p w14:paraId="22099ED6" w14:textId="5323A081" w:rsidR="00C000DB" w:rsidRDefault="00C000DB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Cíl: </w:t>
      </w:r>
      <w:r w:rsidR="00213CA6">
        <w:rPr>
          <w:rFonts w:ascii="Segoe UI" w:hAnsi="Segoe UI" w:cs="Segoe UI"/>
          <w:iCs/>
        </w:rPr>
        <w:t xml:space="preserve">realizace osvětových akcí zaměřených na environmentální témata, např. pořádání přednášek, workshopů nebo komentovaných vycházek do přírody </w:t>
      </w:r>
    </w:p>
    <w:p w14:paraId="402131A9" w14:textId="6A4CCF21" w:rsidR="00213CA6" w:rsidRDefault="00213CA6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Akce zaměřené na vzdělávání veřejnosti o ekologických tématech přispívají k většímu povědomí o důležitosti ochrany životního prostředí, účastníci tak získají znalosti o udržitelných praktikách, které mohou aplikovat ve svém každodenním životě. Workshopy poskytnou praktické návody a tipy na udržitelné chování jako je recyklace, snižování odpadu nebo úspora energie a vody. </w:t>
      </w:r>
    </w:p>
    <w:p w14:paraId="3396A09A" w14:textId="689391D9" w:rsidR="00213CA6" w:rsidRPr="00C000DB" w:rsidRDefault="00213CA6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Aktivity projektu přispějí ke zlepšení kvality životního prostředí a podpoří spolupráci různých skupin a organizací, což přispěje k vytváření udržitelnější společnosti a komunitní spolupráce.</w:t>
      </w:r>
    </w:p>
    <w:p w14:paraId="2754B363" w14:textId="77777777" w:rsidR="00C000DB" w:rsidRDefault="00C000DB">
      <w:pPr>
        <w:rPr>
          <w:rFonts w:ascii="Segoe UI" w:hAnsi="Segoe UI" w:cs="Segoe UI"/>
          <w:iCs/>
        </w:rPr>
      </w:pPr>
    </w:p>
    <w:p w14:paraId="5BEAEC1F" w14:textId="0D8093E5" w:rsidR="00992CFF" w:rsidRDefault="00992CFF">
      <w:pPr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iCs/>
        </w:rPr>
        <w:t xml:space="preserve">Projekt: </w:t>
      </w:r>
      <w:r>
        <w:rPr>
          <w:rFonts w:ascii="Segoe UI" w:hAnsi="Segoe UI" w:cs="Segoe UI"/>
          <w:b/>
          <w:bCs/>
          <w:iCs/>
        </w:rPr>
        <w:t>Rozvoj kvality environmentálního vzdělávání ve středisku OBZORY</w:t>
      </w:r>
    </w:p>
    <w:p w14:paraId="2BA615C4" w14:textId="3737CD04" w:rsidR="00992CFF" w:rsidRDefault="00992CFF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Cíl: rozvoj kvality environmentálního vzdělávání zajištěním odborného personálu pro ekologickou výchovu</w:t>
      </w:r>
      <w:r w:rsidR="00BA4871">
        <w:rPr>
          <w:rFonts w:ascii="Segoe UI" w:hAnsi="Segoe UI" w:cs="Segoe UI"/>
          <w:iCs/>
        </w:rPr>
        <w:t>, podporou průběžného vzdělávání a odborného růstu stávajících pracovníků a rozšířením vzdělávacích aktivit.</w:t>
      </w:r>
    </w:p>
    <w:p w14:paraId="4A3FB197" w14:textId="1E6A43E5" w:rsidR="00BA4871" w:rsidRDefault="00BA4871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lastRenderedPageBreak/>
        <w:t>Zajištěním odborného personálu, který bude schopen efektivně realizovat vzdělávací programy zaměřené na ekologii a udržitelnost, se zvýší kvalita a rozsah environmentálního vzdělávání a přispěje k lepšímu povědomí a odpovědnému přístupu k životnímu prostředí mezi účastníky realizovaných programů.</w:t>
      </w:r>
    </w:p>
    <w:p w14:paraId="71662418" w14:textId="0363D43E" w:rsidR="00244984" w:rsidRDefault="00BA4871">
      <w:pPr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Další aktivitou projektu je průběžné vzdělávání pracovníků, dodržování a získávání relevantních certifikací a standardů, efektivní využívání zdrojů pomocí implementace úsporných opatření, navazování partnerství s dalšími ekocentry a institucemi, zabývajícími se environmentální výchovou nebo aktivní zapojení místní komunity do projektů a aktivit ekocentra. </w:t>
      </w:r>
    </w:p>
    <w:p w14:paraId="529C40CE" w14:textId="77777777" w:rsidR="00B72354" w:rsidRPr="00BA4871" w:rsidRDefault="00B72354">
      <w:pPr>
        <w:rPr>
          <w:rFonts w:ascii="Segoe UI" w:hAnsi="Segoe UI" w:cs="Segoe UI"/>
          <w:iCs/>
        </w:rPr>
      </w:pPr>
    </w:p>
    <w:p w14:paraId="62620A76" w14:textId="6E0C8563" w:rsidR="007444BC" w:rsidRDefault="00244984">
      <w:pPr>
        <w:rPr>
          <w:rFonts w:ascii="Segoe UI" w:hAnsi="Segoe UI" w:cs="Segoe UI"/>
          <w:b/>
          <w:bCs/>
          <w:iCs/>
        </w:rPr>
      </w:pPr>
      <w:r w:rsidRPr="00867F22">
        <w:rPr>
          <w:rFonts w:ascii="Segoe UI" w:hAnsi="Segoe UI" w:cs="Segoe UI"/>
          <w:b/>
          <w:bCs/>
          <w:iCs/>
        </w:rPr>
        <w:t>Tento projekt je spolufinancován Státním fondem životního prostředí ČR na základě rozhodnutí ministra životního prostředí.</w:t>
      </w:r>
    </w:p>
    <w:p w14:paraId="1EE184A7" w14:textId="74AED49C" w:rsidR="00244984" w:rsidRDefault="00244984">
      <w:r w:rsidRPr="009B6EFE">
        <w:rPr>
          <w:rFonts w:ascii="Segoe UI" w:hAnsi="Segoe UI" w:cs="Segoe UI"/>
          <w:iCs/>
        </w:rPr>
        <w:t xml:space="preserve">Ministerstvo životního prostředí </w:t>
      </w:r>
      <w:hyperlink r:id="rId8" w:history="1">
        <w:r w:rsidRPr="007647C0">
          <w:rPr>
            <w:rStyle w:val="Hypertextovodkaz"/>
            <w:rFonts w:ascii="Segoe UI" w:hAnsi="Segoe UI" w:cs="Segoe UI"/>
            <w:iCs/>
          </w:rPr>
          <w:t>www.mzp.cz</w:t>
        </w:r>
      </w:hyperlink>
      <w:r>
        <w:rPr>
          <w:rFonts w:ascii="Segoe UI" w:hAnsi="Segoe UI" w:cs="Segoe UI"/>
          <w:iCs/>
        </w:rPr>
        <w:t xml:space="preserve"> </w:t>
      </w:r>
      <w:r w:rsidRPr="009B6EFE">
        <w:rPr>
          <w:rFonts w:ascii="Segoe UI" w:hAnsi="Segoe UI" w:cs="Segoe UI"/>
          <w:iCs/>
        </w:rPr>
        <w:t xml:space="preserve"> Státní fond životního prostředí ČR </w:t>
      </w:r>
      <w:hyperlink r:id="rId9" w:history="1">
        <w:r w:rsidRPr="009B6EFE">
          <w:rPr>
            <w:rStyle w:val="Hypertextovodkaz"/>
            <w:rFonts w:ascii="Segoe UI" w:hAnsi="Segoe UI" w:cs="Segoe UI"/>
            <w:iCs/>
          </w:rPr>
          <w:t>www.sfzp.cz</w:t>
        </w:r>
      </w:hyperlink>
    </w:p>
    <w:sectPr w:rsidR="0024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84"/>
    <w:rsid w:val="00213CA6"/>
    <w:rsid w:val="00244984"/>
    <w:rsid w:val="00613FE0"/>
    <w:rsid w:val="007444BC"/>
    <w:rsid w:val="007D171B"/>
    <w:rsid w:val="007D7263"/>
    <w:rsid w:val="00992CFF"/>
    <w:rsid w:val="009B782C"/>
    <w:rsid w:val="00AA511B"/>
    <w:rsid w:val="00AB048C"/>
    <w:rsid w:val="00B72354"/>
    <w:rsid w:val="00BA4871"/>
    <w:rsid w:val="00C000DB"/>
    <w:rsid w:val="00DA6700"/>
    <w:rsid w:val="00D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oboustranné zar"/>
    <w:qFormat/>
    <w:rsid w:val="00244984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49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9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9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9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9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9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9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9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9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9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9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9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9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9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9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4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49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24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98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49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984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49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9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98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2449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82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oboustranné zar"/>
    <w:qFormat/>
    <w:rsid w:val="00244984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49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9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98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98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98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98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98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98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98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9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9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9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9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9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9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4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498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24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98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49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984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49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9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98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2449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82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A911-501D-4675-8B26-DA6A3310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Maršíková</dc:creator>
  <cp:lastModifiedBy>Aneta Zvarová</cp:lastModifiedBy>
  <cp:revision>2</cp:revision>
  <dcterms:created xsi:type="dcterms:W3CDTF">2025-07-15T09:44:00Z</dcterms:created>
  <dcterms:modified xsi:type="dcterms:W3CDTF">2025-07-15T09:44:00Z</dcterms:modified>
</cp:coreProperties>
</file>